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A81408">
        <w:rPr>
          <w:sz w:val="22"/>
          <w:szCs w:val="22"/>
        </w:rPr>
        <w:t>0</w:t>
      </w:r>
      <w:r w:rsidR="00925E8B">
        <w:rPr>
          <w:sz w:val="22"/>
          <w:szCs w:val="22"/>
        </w:rPr>
        <w:t>7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925E8B">
        <w:rPr>
          <w:sz w:val="22"/>
          <w:szCs w:val="22"/>
        </w:rPr>
        <w:t>12</w:t>
      </w:r>
      <w:r w:rsidR="00A90B09">
        <w:rPr>
          <w:sz w:val="22"/>
          <w:szCs w:val="22"/>
        </w:rPr>
        <w:t>.</w:t>
      </w:r>
      <w:r w:rsidR="00A81408">
        <w:rPr>
          <w:sz w:val="22"/>
          <w:szCs w:val="22"/>
        </w:rPr>
        <w:t>0</w:t>
      </w:r>
      <w:r w:rsidR="00925E8B">
        <w:rPr>
          <w:sz w:val="22"/>
          <w:szCs w:val="22"/>
        </w:rPr>
        <w:t>3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325E3D" w:rsidRDefault="00A90B09" w:rsidP="00A90B09">
      <w:pPr>
        <w:shd w:val="clear" w:color="auto" w:fill="FFFFFF"/>
        <w:spacing w:line="360" w:lineRule="auto"/>
        <w:rPr>
          <w:color w:val="2222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A32E1">
        <w:t>С</w:t>
      </w:r>
      <w:r w:rsidR="002A32E1">
        <w:rPr>
          <w:color w:val="222222"/>
        </w:rPr>
        <w:t xml:space="preserve"> </w:t>
      </w:r>
      <w:r w:rsidR="00925E8B">
        <w:rPr>
          <w:color w:val="222222"/>
        </w:rPr>
        <w:t>13</w:t>
      </w:r>
      <w:r w:rsidR="00A81408">
        <w:rPr>
          <w:color w:val="222222"/>
        </w:rPr>
        <w:t>.0</w:t>
      </w:r>
      <w:r w:rsidR="00925E8B">
        <w:rPr>
          <w:color w:val="222222"/>
        </w:rPr>
        <w:t>3</w:t>
      </w:r>
      <w:r w:rsidRPr="00A90B09">
        <w:rPr>
          <w:color w:val="222222"/>
        </w:rPr>
        <w:t>.202</w:t>
      </w:r>
      <w:r w:rsidR="00A81408">
        <w:rPr>
          <w:color w:val="222222"/>
        </w:rPr>
        <w:t>5</w:t>
      </w:r>
      <w:r w:rsidRPr="00A90B09">
        <w:rPr>
          <w:color w:val="222222"/>
        </w:rPr>
        <w:t xml:space="preserve"> г. </w:t>
      </w:r>
      <w:r w:rsidR="002A32E1">
        <w:rPr>
          <w:color w:val="222222"/>
        </w:rPr>
        <w:t>в ассортименте компании следующие изменения:</w:t>
      </w:r>
    </w:p>
    <w:p w:rsidR="00925E8B" w:rsidRDefault="00925E8B" w:rsidP="00925E8B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Обновлен конструктив прямого дивана Бильбао. Заказы просьба размещать на </w:t>
      </w:r>
      <w:proofErr w:type="gramStart"/>
      <w:r>
        <w:rPr>
          <w:color w:val="222222"/>
        </w:rPr>
        <w:t xml:space="preserve">номенклатуру  </w:t>
      </w:r>
      <w:r w:rsidRPr="00925E8B">
        <w:rPr>
          <w:color w:val="222222"/>
        </w:rPr>
        <w:t>Бильбао</w:t>
      </w:r>
      <w:proofErr w:type="gramEnd"/>
      <w:r w:rsidRPr="00925E8B">
        <w:rPr>
          <w:color w:val="222222"/>
        </w:rPr>
        <w:t xml:space="preserve"> (24) книжка НПБ</w:t>
      </w:r>
      <w:r>
        <w:rPr>
          <w:color w:val="222222"/>
        </w:rPr>
        <w:t>.</w:t>
      </w:r>
    </w:p>
    <w:p w:rsidR="00925E8B" w:rsidRDefault="002A32E1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Открыт прием заказов</w:t>
      </w:r>
      <w:r w:rsidR="00925E8B">
        <w:rPr>
          <w:color w:val="222222"/>
        </w:rPr>
        <w:t xml:space="preserve"> новые модификации: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 w:rsidRPr="00925E8B">
        <w:rPr>
          <w:color w:val="222222"/>
        </w:rPr>
        <w:t>Бильбао (24) угол НПБ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 w:rsidRPr="00925E8B">
        <w:rPr>
          <w:color w:val="222222"/>
        </w:rPr>
        <w:t>Бильбао (24) оттоманка НПБ</w:t>
      </w:r>
    </w:p>
    <w:p w:rsidR="002A32E1" w:rsidRDefault="00ED4845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Срок производства </w:t>
      </w:r>
      <w:r w:rsidR="0055071A">
        <w:rPr>
          <w:color w:val="222222"/>
        </w:rPr>
        <w:t>21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E178BB" w:rsidRDefault="00E178BB" w:rsidP="00925E8B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925E8B" w:rsidRDefault="00925E8B" w:rsidP="00A81408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Обновлен конструктив прямых диванов Нельсон и </w:t>
      </w:r>
      <w:proofErr w:type="spellStart"/>
      <w:r>
        <w:rPr>
          <w:color w:val="222222"/>
        </w:rPr>
        <w:t>Прато</w:t>
      </w:r>
      <w:proofErr w:type="spellEnd"/>
      <w:r>
        <w:rPr>
          <w:color w:val="222222"/>
        </w:rPr>
        <w:t>. Новая номенклатура: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proofErr w:type="spellStart"/>
      <w:r w:rsidRPr="00925E8B">
        <w:rPr>
          <w:color w:val="222222"/>
        </w:rPr>
        <w:t>Прато</w:t>
      </w:r>
      <w:proofErr w:type="spellEnd"/>
      <w:r w:rsidRPr="00925E8B">
        <w:rPr>
          <w:color w:val="222222"/>
        </w:rPr>
        <w:t xml:space="preserve"> (24) 120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proofErr w:type="spellStart"/>
      <w:r w:rsidRPr="00925E8B">
        <w:rPr>
          <w:color w:val="222222"/>
        </w:rPr>
        <w:t>Прато</w:t>
      </w:r>
      <w:proofErr w:type="spellEnd"/>
      <w:r w:rsidRPr="00925E8B">
        <w:rPr>
          <w:color w:val="222222"/>
        </w:rPr>
        <w:t xml:space="preserve"> (24) 1</w:t>
      </w:r>
      <w:r>
        <w:rPr>
          <w:color w:val="222222"/>
        </w:rPr>
        <w:t>4</w:t>
      </w:r>
      <w:r w:rsidRPr="00925E8B">
        <w:rPr>
          <w:color w:val="222222"/>
        </w:rPr>
        <w:t>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proofErr w:type="spellStart"/>
      <w:r w:rsidRPr="00925E8B">
        <w:rPr>
          <w:color w:val="222222"/>
        </w:rPr>
        <w:t>Прато</w:t>
      </w:r>
      <w:proofErr w:type="spellEnd"/>
      <w:r w:rsidRPr="00925E8B">
        <w:rPr>
          <w:color w:val="222222"/>
        </w:rPr>
        <w:t xml:space="preserve"> (24) 1</w:t>
      </w:r>
      <w:r>
        <w:rPr>
          <w:color w:val="222222"/>
        </w:rPr>
        <w:t>55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proofErr w:type="spellStart"/>
      <w:r>
        <w:rPr>
          <w:color w:val="222222"/>
        </w:rPr>
        <w:t>Прато</w:t>
      </w:r>
      <w:proofErr w:type="spellEnd"/>
      <w:r>
        <w:rPr>
          <w:color w:val="222222"/>
        </w:rPr>
        <w:t xml:space="preserve"> (24) 18</w:t>
      </w:r>
      <w:r w:rsidRPr="00925E8B">
        <w:rPr>
          <w:color w:val="222222"/>
        </w:rPr>
        <w:t>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proofErr w:type="spellStart"/>
      <w:r w:rsidRPr="00925E8B">
        <w:rPr>
          <w:color w:val="222222"/>
        </w:rPr>
        <w:t>Прато</w:t>
      </w:r>
      <w:proofErr w:type="spellEnd"/>
      <w:r w:rsidRPr="00925E8B">
        <w:rPr>
          <w:color w:val="222222"/>
        </w:rPr>
        <w:t xml:space="preserve"> (24) </w:t>
      </w:r>
      <w:r>
        <w:rPr>
          <w:color w:val="222222"/>
        </w:rPr>
        <w:t>80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Нельсон</w:t>
      </w:r>
      <w:r w:rsidRPr="00925E8B">
        <w:rPr>
          <w:color w:val="222222"/>
        </w:rPr>
        <w:t xml:space="preserve"> (24) 120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Нельсон</w:t>
      </w:r>
      <w:r w:rsidRPr="00925E8B">
        <w:rPr>
          <w:color w:val="222222"/>
        </w:rPr>
        <w:t xml:space="preserve"> (24) 1</w:t>
      </w:r>
      <w:r>
        <w:rPr>
          <w:color w:val="222222"/>
        </w:rPr>
        <w:t>4</w:t>
      </w:r>
      <w:r w:rsidRPr="00925E8B">
        <w:rPr>
          <w:color w:val="222222"/>
        </w:rPr>
        <w:t>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Нельсон</w:t>
      </w:r>
      <w:r w:rsidRPr="00925E8B">
        <w:rPr>
          <w:color w:val="222222"/>
        </w:rPr>
        <w:t xml:space="preserve"> (24) 1</w:t>
      </w:r>
      <w:r>
        <w:rPr>
          <w:color w:val="222222"/>
        </w:rPr>
        <w:t>55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Нельсон (24) 18</w:t>
      </w:r>
      <w:r w:rsidRPr="00925E8B">
        <w:rPr>
          <w:color w:val="222222"/>
        </w:rPr>
        <w:t>0</w:t>
      </w:r>
    </w:p>
    <w:p w:rsidR="00925E8B" w:rsidRDefault="00925E8B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Нельсон</w:t>
      </w:r>
      <w:r w:rsidRPr="00925E8B">
        <w:rPr>
          <w:color w:val="222222"/>
        </w:rPr>
        <w:t xml:space="preserve"> (24) </w:t>
      </w:r>
      <w:r>
        <w:rPr>
          <w:color w:val="222222"/>
        </w:rPr>
        <w:t>80</w:t>
      </w:r>
    </w:p>
    <w:p w:rsidR="002A32E1" w:rsidRPr="00925E8B" w:rsidRDefault="002A32E1" w:rsidP="00925E8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Открыт прием заказов </w:t>
      </w:r>
      <w:r w:rsidR="00925E8B">
        <w:rPr>
          <w:color w:val="222222"/>
        </w:rPr>
        <w:t>на</w:t>
      </w:r>
      <w:r w:rsidR="00A81408">
        <w:rPr>
          <w:color w:val="222222"/>
        </w:rPr>
        <w:t xml:space="preserve"> углов</w:t>
      </w:r>
      <w:r w:rsidR="00925E8B">
        <w:rPr>
          <w:color w:val="222222"/>
        </w:rPr>
        <w:t xml:space="preserve">ые диваны </w:t>
      </w:r>
      <w:proofErr w:type="spellStart"/>
      <w:r w:rsidR="00925E8B">
        <w:rPr>
          <w:color w:val="222222"/>
        </w:rPr>
        <w:t>Прато</w:t>
      </w:r>
      <w:proofErr w:type="spellEnd"/>
      <w:r w:rsidR="00925E8B">
        <w:rPr>
          <w:color w:val="222222"/>
        </w:rPr>
        <w:t xml:space="preserve"> (24) с оттоманками 150 и 200 и угловые диваны Нельсон (24) с оттоманкой 200.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Срок производства </w:t>
      </w:r>
      <w:r w:rsidR="00925E8B">
        <w:rPr>
          <w:color w:val="222222"/>
        </w:rPr>
        <w:t>21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A81408" w:rsidRDefault="00A81408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A81408" w:rsidRDefault="00925E8B" w:rsidP="00A81408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Открыты продажи компактной кушетки </w:t>
      </w:r>
      <w:proofErr w:type="spellStart"/>
      <w:r>
        <w:rPr>
          <w:color w:val="222222"/>
        </w:rPr>
        <w:t>Джуниор</w:t>
      </w:r>
      <w:proofErr w:type="spellEnd"/>
      <w:r>
        <w:rPr>
          <w:color w:val="222222"/>
        </w:rPr>
        <w:t xml:space="preserve"> </w:t>
      </w:r>
      <w:proofErr w:type="gramStart"/>
      <w:r>
        <w:rPr>
          <w:color w:val="222222"/>
        </w:rPr>
        <w:t>с декорам</w:t>
      </w:r>
      <w:proofErr w:type="gramEnd"/>
      <w:r>
        <w:rPr>
          <w:color w:val="222222"/>
        </w:rPr>
        <w:t xml:space="preserve"> дуб каньон и дуб </w:t>
      </w:r>
      <w:proofErr w:type="spellStart"/>
      <w:r>
        <w:rPr>
          <w:color w:val="222222"/>
        </w:rPr>
        <w:t>энгрейн</w:t>
      </w:r>
      <w:proofErr w:type="spellEnd"/>
      <w:r>
        <w:rPr>
          <w:color w:val="222222"/>
        </w:rPr>
        <w:t>.</w:t>
      </w:r>
      <w:r w:rsidR="00E178BB">
        <w:rPr>
          <w:color w:val="222222"/>
        </w:rPr>
        <w:t xml:space="preserve"> </w:t>
      </w:r>
    </w:p>
    <w:p w:rsidR="00E178BB" w:rsidRDefault="00E178BB" w:rsidP="00E178BB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Срок производства 21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E178BB" w:rsidRDefault="00E178BB" w:rsidP="00E178BB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925E8B" w:rsidRDefault="00925E8B" w:rsidP="00A81408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Введена 5-я категория тканей. К ней относятся коллекции: </w:t>
      </w:r>
      <w:r>
        <w:rPr>
          <w:color w:val="222222"/>
          <w:lang w:val="en-US"/>
        </w:rPr>
        <w:t>Chanel</w:t>
      </w:r>
      <w:r w:rsidRPr="00925E8B">
        <w:rPr>
          <w:color w:val="222222"/>
        </w:rPr>
        <w:t xml:space="preserve">, </w:t>
      </w:r>
      <w:r>
        <w:rPr>
          <w:color w:val="222222"/>
          <w:lang w:val="en-US"/>
        </w:rPr>
        <w:t>Adel</w:t>
      </w:r>
      <w:r w:rsidRPr="00925E8B">
        <w:rPr>
          <w:color w:val="222222"/>
        </w:rPr>
        <w:t xml:space="preserve">, </w:t>
      </w:r>
      <w:proofErr w:type="spellStart"/>
      <w:r>
        <w:rPr>
          <w:color w:val="222222"/>
          <w:lang w:val="en-US"/>
        </w:rPr>
        <w:t>Katrin</w:t>
      </w:r>
      <w:proofErr w:type="spellEnd"/>
      <w:r w:rsidRPr="00925E8B">
        <w:rPr>
          <w:color w:val="222222"/>
        </w:rPr>
        <w:t xml:space="preserve">, </w:t>
      </w:r>
      <w:r>
        <w:rPr>
          <w:color w:val="222222"/>
          <w:lang w:val="en-US"/>
        </w:rPr>
        <w:t>Doris</w:t>
      </w:r>
      <w:r w:rsidRPr="00925E8B">
        <w:rPr>
          <w:color w:val="222222"/>
        </w:rPr>
        <w:t xml:space="preserve">, </w:t>
      </w:r>
      <w:proofErr w:type="spellStart"/>
      <w:r>
        <w:rPr>
          <w:color w:val="222222"/>
          <w:lang w:val="en-US"/>
        </w:rPr>
        <w:t>Medeya</w:t>
      </w:r>
      <w:proofErr w:type="spellEnd"/>
      <w:r w:rsidRPr="00925E8B">
        <w:rPr>
          <w:color w:val="222222"/>
        </w:rPr>
        <w:t xml:space="preserve">, </w:t>
      </w:r>
      <w:r w:rsidR="00E178BB">
        <w:rPr>
          <w:color w:val="222222"/>
        </w:rPr>
        <w:t xml:space="preserve">Гравитация, </w:t>
      </w:r>
      <w:r w:rsidR="00E178BB">
        <w:rPr>
          <w:color w:val="222222"/>
          <w:lang w:val="en-US"/>
        </w:rPr>
        <w:t>Frost</w:t>
      </w:r>
      <w:r w:rsidR="00E178BB">
        <w:rPr>
          <w:color w:val="222222"/>
        </w:rPr>
        <w:t>.</w:t>
      </w:r>
      <w:bookmarkStart w:id="0" w:name="_GoBack"/>
      <w:bookmarkEnd w:id="0"/>
    </w:p>
    <w:p w:rsidR="009639BA" w:rsidRDefault="009639BA" w:rsidP="009639BA">
      <w:pPr>
        <w:shd w:val="clear" w:color="auto" w:fill="FFFFFF"/>
        <w:spacing w:line="240" w:lineRule="atLeast"/>
        <w:rPr>
          <w:color w:val="222222"/>
        </w:rPr>
      </w:pPr>
    </w:p>
    <w:p w:rsidR="009639BA" w:rsidRPr="009639BA" w:rsidRDefault="009639BA" w:rsidP="009639BA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Выведен ассортимент салфеток для ухода за мебелью.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325E3D" w:rsidRDefault="00325E3D" w:rsidP="00A90B09">
      <w:pPr>
        <w:shd w:val="clear" w:color="auto" w:fill="FFFFFF"/>
        <w:spacing w:line="360" w:lineRule="auto"/>
        <w:rPr>
          <w:color w:val="222222"/>
        </w:rPr>
      </w:pPr>
    </w:p>
    <w:p w:rsidR="00325E3D" w:rsidRPr="00A90B09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0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4"/>
  </w:num>
  <w:num w:numId="9">
    <w:abstractNumId w:val="1"/>
  </w:num>
  <w:num w:numId="10">
    <w:abstractNumId w:val="11"/>
  </w:num>
  <w:num w:numId="11">
    <w:abstractNumId w:val="3"/>
  </w:num>
  <w:num w:numId="12">
    <w:abstractNumId w:val="16"/>
  </w:num>
  <w:num w:numId="13">
    <w:abstractNumId w:val="13"/>
  </w:num>
  <w:num w:numId="14">
    <w:abstractNumId w:val="7"/>
  </w:num>
  <w:num w:numId="15">
    <w:abstractNumId w:val="20"/>
  </w:num>
  <w:num w:numId="16">
    <w:abstractNumId w:val="5"/>
  </w:num>
  <w:num w:numId="17">
    <w:abstractNumId w:val="24"/>
  </w:num>
  <w:num w:numId="18">
    <w:abstractNumId w:val="6"/>
  </w:num>
  <w:num w:numId="19">
    <w:abstractNumId w:val="9"/>
  </w:num>
  <w:num w:numId="20">
    <w:abstractNumId w:val="1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91F17"/>
    <w:rsid w:val="003C1BD4"/>
    <w:rsid w:val="003E4658"/>
    <w:rsid w:val="004250C1"/>
    <w:rsid w:val="00465823"/>
    <w:rsid w:val="004B4A64"/>
    <w:rsid w:val="005010AB"/>
    <w:rsid w:val="0055071A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25E8B"/>
    <w:rsid w:val="00955A44"/>
    <w:rsid w:val="009639BA"/>
    <w:rsid w:val="009E1353"/>
    <w:rsid w:val="00A2069B"/>
    <w:rsid w:val="00A67A04"/>
    <w:rsid w:val="00A81408"/>
    <w:rsid w:val="00A90B09"/>
    <w:rsid w:val="00B87A09"/>
    <w:rsid w:val="00BA4FFE"/>
    <w:rsid w:val="00C5312B"/>
    <w:rsid w:val="00C623EB"/>
    <w:rsid w:val="00CB57F7"/>
    <w:rsid w:val="00CE7109"/>
    <w:rsid w:val="00CF252D"/>
    <w:rsid w:val="00DD1CC4"/>
    <w:rsid w:val="00DE34E0"/>
    <w:rsid w:val="00E12C4D"/>
    <w:rsid w:val="00E178BB"/>
    <w:rsid w:val="00E3506B"/>
    <w:rsid w:val="00E866FF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A703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2025-03-12T11:32:00Z</dcterms:created>
  <dcterms:modified xsi:type="dcterms:W3CDTF">2025-03-12T12:36:00Z</dcterms:modified>
</cp:coreProperties>
</file>