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03B86" w:rsidRPr="00A878EA">
        <w:rPr>
          <w:sz w:val="22"/>
          <w:szCs w:val="22"/>
        </w:rPr>
        <w:t>4</w:t>
      </w:r>
      <w:r w:rsidR="00013D9F">
        <w:rPr>
          <w:sz w:val="22"/>
          <w:szCs w:val="22"/>
        </w:rPr>
        <w:t>6</w:t>
      </w:r>
      <w:r w:rsidR="00497DA3">
        <w:rPr>
          <w:sz w:val="22"/>
          <w:szCs w:val="22"/>
        </w:rPr>
        <w:t xml:space="preserve"> от </w:t>
      </w:r>
      <w:r w:rsidR="00671C5F">
        <w:rPr>
          <w:sz w:val="22"/>
          <w:szCs w:val="22"/>
        </w:rPr>
        <w:t>2</w:t>
      </w:r>
      <w:r w:rsidR="00CB46F1">
        <w:rPr>
          <w:sz w:val="22"/>
          <w:szCs w:val="22"/>
        </w:rPr>
        <w:t>7</w:t>
      </w:r>
      <w:r w:rsidR="00671C5F">
        <w:rPr>
          <w:sz w:val="22"/>
          <w:szCs w:val="22"/>
        </w:rPr>
        <w:t>.</w:t>
      </w:r>
      <w:r w:rsidR="00490064">
        <w:rPr>
          <w:sz w:val="22"/>
          <w:szCs w:val="22"/>
        </w:rPr>
        <w:t>1</w:t>
      </w:r>
      <w:r w:rsidR="00671C5F">
        <w:rPr>
          <w:sz w:val="22"/>
          <w:szCs w:val="22"/>
        </w:rPr>
        <w:t>2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671C5F" w:rsidRDefault="00703B86" w:rsidP="00671C5F">
      <w:pPr>
        <w:shd w:val="clear" w:color="auto" w:fill="FFFFFF"/>
        <w:jc w:val="both"/>
      </w:pPr>
      <w:r>
        <w:t xml:space="preserve">Информируем </w:t>
      </w:r>
      <w:r w:rsidR="00A878EA">
        <w:t>в</w:t>
      </w:r>
      <w:r>
        <w:t>ас</w:t>
      </w:r>
      <w:r w:rsidR="00326977">
        <w:t xml:space="preserve">, </w:t>
      </w:r>
      <w:r w:rsidR="00671C5F">
        <w:t xml:space="preserve">что с </w:t>
      </w:r>
      <w:r w:rsidR="00013D9F">
        <w:t>10</w:t>
      </w:r>
      <w:r w:rsidR="00671C5F">
        <w:t>.</w:t>
      </w:r>
      <w:r w:rsidR="00013D9F">
        <w:t>01</w:t>
      </w:r>
      <w:r w:rsidR="00671C5F">
        <w:t>.2</w:t>
      </w:r>
      <w:r w:rsidR="00013D9F">
        <w:t xml:space="preserve">2 расширяется модельный ряд линейки </w:t>
      </w:r>
      <w:r w:rsidR="00013D9F" w:rsidRPr="00013D9F">
        <w:rPr>
          <w:b/>
          <w:bCs/>
        </w:rPr>
        <w:t>«Орлеан»</w:t>
      </w:r>
      <w:r w:rsidR="00013D9F">
        <w:t>.</w:t>
      </w:r>
    </w:p>
    <w:p w:rsidR="00013D9F" w:rsidRDefault="00013D9F" w:rsidP="00671C5F">
      <w:pPr>
        <w:shd w:val="clear" w:color="auto" w:fill="FFFFFF"/>
        <w:jc w:val="both"/>
      </w:pPr>
    </w:p>
    <w:p w:rsidR="00013D9F" w:rsidRDefault="00013D9F" w:rsidP="00013D9F">
      <w:pPr>
        <w:pStyle w:val="ae"/>
        <w:numPr>
          <w:ilvl w:val="0"/>
          <w:numId w:val="25"/>
        </w:numPr>
        <w:shd w:val="clear" w:color="auto" w:fill="FFFFFF"/>
        <w:jc w:val="both"/>
      </w:pPr>
      <w:r>
        <w:t xml:space="preserve">В модельный ряд добавляется </w:t>
      </w:r>
      <w:r w:rsidRPr="00013D9F">
        <w:rPr>
          <w:b/>
          <w:bCs/>
          <w:color w:val="FF0000"/>
        </w:rPr>
        <w:t>«Орлеан оттоманка»</w:t>
      </w:r>
      <w:r>
        <w:rPr>
          <w:b/>
          <w:bCs/>
          <w:color w:val="FF0000"/>
        </w:rPr>
        <w:t xml:space="preserve">. </w:t>
      </w:r>
      <w:r>
        <w:t xml:space="preserve"> </w:t>
      </w:r>
    </w:p>
    <w:p w:rsidR="00013D9F" w:rsidRDefault="00013D9F" w:rsidP="00013D9F">
      <w:pPr>
        <w:pStyle w:val="ae"/>
        <w:shd w:val="clear" w:color="auto" w:fill="FFFFFF"/>
        <w:jc w:val="both"/>
      </w:pPr>
      <w:r>
        <w:t xml:space="preserve">Благодаря добавлению данного модуля появляется возможность комплектации </w:t>
      </w:r>
      <w:r w:rsidRPr="0018157D">
        <w:rPr>
          <w:b/>
          <w:bCs/>
          <w:color w:val="FF0000"/>
        </w:rPr>
        <w:t>модульного дивана «Орлеан»</w:t>
      </w:r>
      <w:r>
        <w:t xml:space="preserve"> из комбинации прямого и углового дивана в сочетании с оттоманками.</w:t>
      </w:r>
    </w:p>
    <w:p w:rsidR="00013D9F" w:rsidRDefault="00013D9F" w:rsidP="00013D9F">
      <w:pPr>
        <w:pStyle w:val="ae"/>
        <w:shd w:val="clear" w:color="auto" w:fill="FFFFFF"/>
        <w:jc w:val="both"/>
      </w:pPr>
    </w:p>
    <w:p w:rsidR="00013D9F" w:rsidRDefault="00013D9F" w:rsidP="00013D9F">
      <w:pPr>
        <w:pStyle w:val="ae"/>
        <w:numPr>
          <w:ilvl w:val="0"/>
          <w:numId w:val="25"/>
        </w:numPr>
        <w:shd w:val="clear" w:color="auto" w:fill="FFFFFF"/>
        <w:jc w:val="both"/>
      </w:pPr>
      <w:r>
        <w:t xml:space="preserve">Так же обращаем внимание на ряд изменений, внесенных </w:t>
      </w:r>
      <w:r w:rsidR="00B2327A">
        <w:t>в модельный ряд «Орлеан»:</w:t>
      </w:r>
    </w:p>
    <w:p w:rsidR="00B2327A" w:rsidRDefault="00B2327A" w:rsidP="00B2327A">
      <w:pPr>
        <w:pStyle w:val="ae"/>
        <w:shd w:val="clear" w:color="auto" w:fill="FFFFFF"/>
        <w:jc w:val="both"/>
      </w:pPr>
    </w:p>
    <w:p w:rsidR="00B2327A" w:rsidRDefault="00B2327A" w:rsidP="00B2327A">
      <w:pPr>
        <w:pStyle w:val="ae"/>
        <w:shd w:val="clear" w:color="auto" w:fill="FFFFFF"/>
        <w:jc w:val="both"/>
      </w:pPr>
      <w:r>
        <w:t xml:space="preserve">- в </w:t>
      </w:r>
      <w:r w:rsidRPr="00B2327A">
        <w:rPr>
          <w:b/>
          <w:bCs/>
        </w:rPr>
        <w:t>угловом диване</w:t>
      </w:r>
      <w:r>
        <w:t xml:space="preserve"> размер подушек задается размером элемента: одна подушка в ширину оттоманки, вторая подушка в ширину раскладной части. Это придает дивану более гармоничный внешний вид и предоставляет дополнительное удобство при посадке.</w:t>
      </w:r>
    </w:p>
    <w:p w:rsidR="00B2327A" w:rsidRDefault="00B2327A" w:rsidP="00B2327A">
      <w:pPr>
        <w:pStyle w:val="ae"/>
        <w:shd w:val="clear" w:color="auto" w:fill="FFFFFF"/>
        <w:jc w:val="both"/>
      </w:pPr>
    </w:p>
    <w:p w:rsidR="00B2327A" w:rsidRDefault="00B2327A" w:rsidP="00B2327A">
      <w:pPr>
        <w:pStyle w:val="ae"/>
        <w:shd w:val="clear" w:color="auto" w:fill="FFFFFF"/>
        <w:jc w:val="both"/>
      </w:pPr>
      <w:r>
        <w:t>- изменяется стежка на подушках и диване, она становится более крупной</w:t>
      </w:r>
      <w:r w:rsidR="00CB46F1">
        <w:t xml:space="preserve"> и прекрасно смотрится в модульном исполнении дивана.</w:t>
      </w:r>
    </w:p>
    <w:p w:rsidR="00CB46F1" w:rsidRDefault="00CB46F1" w:rsidP="00B2327A">
      <w:pPr>
        <w:pStyle w:val="ae"/>
        <w:shd w:val="clear" w:color="auto" w:fill="FFFFFF"/>
        <w:jc w:val="both"/>
      </w:pPr>
    </w:p>
    <w:p w:rsidR="00CB46F1" w:rsidRDefault="00CB46F1" w:rsidP="00B2327A">
      <w:pPr>
        <w:pStyle w:val="ae"/>
        <w:shd w:val="clear" w:color="auto" w:fill="FFFFFF"/>
        <w:jc w:val="both"/>
      </w:pPr>
      <w:r>
        <w:t xml:space="preserve">- задняя сторона </w:t>
      </w:r>
      <w:proofErr w:type="spellStart"/>
      <w:r>
        <w:t>фальшспинки</w:t>
      </w:r>
      <w:proofErr w:type="spellEnd"/>
      <w:r>
        <w:t xml:space="preserve"> для всех модулей исполняется в технической ткани.</w:t>
      </w:r>
    </w:p>
    <w:p w:rsidR="00B2327A" w:rsidRDefault="00B2327A" w:rsidP="00B2327A">
      <w:pPr>
        <w:pStyle w:val="ae"/>
        <w:shd w:val="clear" w:color="auto" w:fill="FFFFFF"/>
        <w:jc w:val="both"/>
      </w:pPr>
      <w:bookmarkStart w:id="0" w:name="_GoBack"/>
      <w:bookmarkEnd w:id="0"/>
    </w:p>
    <w:p w:rsidR="0018157D" w:rsidRDefault="00B2327A" w:rsidP="00B2327A">
      <w:pPr>
        <w:pStyle w:val="ae"/>
        <w:shd w:val="clear" w:color="auto" w:fill="FFFFFF"/>
        <w:jc w:val="both"/>
      </w:pPr>
      <w:r>
        <w:t xml:space="preserve">- изменяется несущий каркас </w:t>
      </w:r>
      <w:r w:rsidR="001F40A5">
        <w:t xml:space="preserve">углового </w:t>
      </w:r>
      <w:r>
        <w:t xml:space="preserve">дивана и </w:t>
      </w:r>
      <w:proofErr w:type="spellStart"/>
      <w:r>
        <w:t>еврокнижки</w:t>
      </w:r>
      <w:proofErr w:type="spellEnd"/>
      <w:r>
        <w:t xml:space="preserve">: переход на </w:t>
      </w:r>
      <w:r>
        <w:rPr>
          <w:lang w:val="en-US"/>
        </w:rPr>
        <w:t>V</w:t>
      </w:r>
      <w:r w:rsidRPr="00B2327A">
        <w:t>-</w:t>
      </w:r>
      <w:r>
        <w:t>образные опоры, ящик из 16мм ДСП с увеличенной высотой</w:t>
      </w:r>
      <w:r w:rsidR="0018157D">
        <w:t>, система крепления чехла «бостонский зацеп» на спинке</w:t>
      </w:r>
      <w:r w:rsidR="001F40A5">
        <w:t>, возможность</w:t>
      </w:r>
      <w:r w:rsidR="001F40A5" w:rsidRPr="001F40A5">
        <w:t xml:space="preserve"> дополнительн</w:t>
      </w:r>
      <w:r w:rsidR="001F40A5">
        <w:t>ой</w:t>
      </w:r>
      <w:r w:rsidR="001F40A5" w:rsidRPr="001F40A5">
        <w:t xml:space="preserve"> регулировк</w:t>
      </w:r>
      <w:r w:rsidR="001F40A5">
        <w:t>и</w:t>
      </w:r>
      <w:r w:rsidR="001F40A5" w:rsidRPr="001F40A5">
        <w:t xml:space="preserve"> зазора между</w:t>
      </w:r>
      <w:r w:rsidR="001F40A5">
        <w:t xml:space="preserve"> матрасами</w:t>
      </w:r>
      <w:r w:rsidR="0018157D">
        <w:t>.</w:t>
      </w:r>
    </w:p>
    <w:p w:rsidR="0018157D" w:rsidRDefault="0018157D" w:rsidP="00B2327A">
      <w:pPr>
        <w:pStyle w:val="ae"/>
        <w:shd w:val="clear" w:color="auto" w:fill="FFFFFF"/>
        <w:jc w:val="both"/>
      </w:pPr>
    </w:p>
    <w:p w:rsidR="00671C5F" w:rsidRDefault="00592C76" w:rsidP="00671C5F">
      <w:pPr>
        <w:shd w:val="clear" w:color="auto" w:fill="FFFFFF"/>
        <w:jc w:val="both"/>
      </w:pPr>
      <w:r>
        <w:t xml:space="preserve">        </w:t>
      </w:r>
      <w:r w:rsidR="00671C5F">
        <w:t>Подробно о</w:t>
      </w:r>
      <w:r w:rsidR="0018157D">
        <w:t xml:space="preserve"> модульной системе «Орлеан» в</w:t>
      </w:r>
      <w:r w:rsidR="00671C5F">
        <w:t xml:space="preserve"> расширенной презентации.</w:t>
      </w:r>
    </w:p>
    <w:p w:rsidR="00592C76" w:rsidRDefault="00592C76" w:rsidP="00671C5F">
      <w:pPr>
        <w:shd w:val="clear" w:color="auto" w:fill="FFFFFF"/>
        <w:jc w:val="both"/>
      </w:pPr>
    </w:p>
    <w:p w:rsidR="00592C76" w:rsidRDefault="00592C76" w:rsidP="00671C5F">
      <w:pPr>
        <w:shd w:val="clear" w:color="auto" w:fill="FFFFFF"/>
        <w:jc w:val="both"/>
      </w:pPr>
    </w:p>
    <w:p w:rsidR="00A878EA" w:rsidRDefault="00A878EA" w:rsidP="00703B86">
      <w:pPr>
        <w:shd w:val="clear" w:color="auto" w:fill="FFFFFF"/>
        <w:jc w:val="both"/>
      </w:pPr>
    </w:p>
    <w:p w:rsidR="00703B86" w:rsidRDefault="00703B86" w:rsidP="00703B86">
      <w:pPr>
        <w:shd w:val="clear" w:color="auto" w:fill="FFFFFF"/>
        <w:jc w:val="both"/>
      </w:pPr>
    </w:p>
    <w:p w:rsidR="00E06387" w:rsidRDefault="00E06387" w:rsidP="00703B86">
      <w:pPr>
        <w:ind w:firstLine="426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8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9"/>
  </w:num>
  <w:num w:numId="5">
    <w:abstractNumId w:val="22"/>
  </w:num>
  <w:num w:numId="6">
    <w:abstractNumId w:val="16"/>
  </w:num>
  <w:num w:numId="7">
    <w:abstractNumId w:val="7"/>
  </w:num>
  <w:num w:numId="8">
    <w:abstractNumId w:val="2"/>
  </w:num>
  <w:num w:numId="9">
    <w:abstractNumId w:val="14"/>
  </w:num>
  <w:num w:numId="10">
    <w:abstractNumId w:val="23"/>
  </w:num>
  <w:num w:numId="11">
    <w:abstractNumId w:val="3"/>
  </w:num>
  <w:num w:numId="12">
    <w:abstractNumId w:val="8"/>
  </w:num>
  <w:num w:numId="13">
    <w:abstractNumId w:val="12"/>
  </w:num>
  <w:num w:numId="14">
    <w:abstractNumId w:val="18"/>
  </w:num>
  <w:num w:numId="15">
    <w:abstractNumId w:val="0"/>
  </w:num>
  <w:num w:numId="16">
    <w:abstractNumId w:val="11"/>
  </w:num>
  <w:num w:numId="17">
    <w:abstractNumId w:val="6"/>
  </w:num>
  <w:num w:numId="18">
    <w:abstractNumId w:val="19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4"/>
  </w:num>
  <w:num w:numId="23">
    <w:abstractNumId w:val="21"/>
  </w:num>
  <w:num w:numId="24">
    <w:abstractNumId w:val="1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2C7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0065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3C17"/>
    <w:rsid w:val="00C665FB"/>
    <w:rsid w:val="00C9343C"/>
    <w:rsid w:val="00CA33E0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3F18BF55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4</cp:revision>
  <cp:lastPrinted>2016-06-16T08:11:00Z</cp:lastPrinted>
  <dcterms:created xsi:type="dcterms:W3CDTF">2021-12-23T21:19:00Z</dcterms:created>
  <dcterms:modified xsi:type="dcterms:W3CDTF">2021-12-26T12:38:00Z</dcterms:modified>
</cp:coreProperties>
</file>