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03B86" w:rsidRPr="00A878EA">
        <w:rPr>
          <w:sz w:val="22"/>
          <w:szCs w:val="22"/>
        </w:rPr>
        <w:t>4</w:t>
      </w:r>
      <w:r w:rsidR="00671C5F">
        <w:rPr>
          <w:sz w:val="22"/>
          <w:szCs w:val="22"/>
        </w:rPr>
        <w:t>5</w:t>
      </w:r>
      <w:r w:rsidR="00497DA3">
        <w:rPr>
          <w:sz w:val="22"/>
          <w:szCs w:val="22"/>
        </w:rPr>
        <w:t xml:space="preserve"> от </w:t>
      </w:r>
      <w:r w:rsidR="00671C5F">
        <w:rPr>
          <w:sz w:val="22"/>
          <w:szCs w:val="22"/>
        </w:rPr>
        <w:t>24.</w:t>
      </w:r>
      <w:r w:rsidR="00490064">
        <w:rPr>
          <w:sz w:val="22"/>
          <w:szCs w:val="22"/>
        </w:rPr>
        <w:t>1</w:t>
      </w:r>
      <w:r w:rsidR="00671C5F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71C5F" w:rsidRDefault="00703B86" w:rsidP="00671C5F">
      <w:pPr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>что с 27.12.21:</w:t>
      </w:r>
    </w:p>
    <w:p w:rsidR="00592C76" w:rsidRDefault="00592C76" w:rsidP="00671C5F">
      <w:pPr>
        <w:shd w:val="clear" w:color="auto" w:fill="FFFFFF"/>
        <w:jc w:val="both"/>
      </w:pPr>
    </w:p>
    <w:p w:rsidR="00671C5F" w:rsidRPr="00671C5F" w:rsidRDefault="00671C5F" w:rsidP="00671C5F">
      <w:pPr>
        <w:pStyle w:val="ae"/>
        <w:shd w:val="clear" w:color="auto" w:fill="FFFFFF"/>
        <w:ind w:left="1172"/>
        <w:jc w:val="both"/>
        <w:rPr>
          <w:lang w:val="en-US"/>
        </w:rPr>
      </w:pPr>
    </w:p>
    <w:p w:rsidR="00703B86" w:rsidRDefault="00671C5F" w:rsidP="00671C5F">
      <w:pPr>
        <w:pStyle w:val="ae"/>
        <w:numPr>
          <w:ilvl w:val="0"/>
          <w:numId w:val="24"/>
        </w:numPr>
        <w:shd w:val="clear" w:color="auto" w:fill="FFFFFF"/>
        <w:jc w:val="both"/>
      </w:pPr>
      <w:r>
        <w:t xml:space="preserve"> в ассортимент фабрики добавляется вариант углового дивана «Берлин»: «</w:t>
      </w:r>
      <w:r w:rsidRPr="00592C76">
        <w:rPr>
          <w:b/>
          <w:bCs/>
          <w:color w:val="FF0000"/>
        </w:rPr>
        <w:t>Берлин угол левый/правый широкий подлокотник»</w:t>
      </w:r>
      <w:r>
        <w:t>.</w:t>
      </w:r>
    </w:p>
    <w:p w:rsidR="00671C5F" w:rsidRDefault="00671C5F" w:rsidP="00671C5F">
      <w:pPr>
        <w:shd w:val="clear" w:color="auto" w:fill="FFFFFF"/>
        <w:jc w:val="both"/>
      </w:pPr>
    </w:p>
    <w:p w:rsidR="00671C5F" w:rsidRDefault="00592C76" w:rsidP="00671C5F">
      <w:pPr>
        <w:shd w:val="clear" w:color="auto" w:fill="FFFFFF"/>
        <w:jc w:val="both"/>
      </w:pPr>
      <w:r>
        <w:t xml:space="preserve">        </w:t>
      </w:r>
      <w:r w:rsidR="00671C5F">
        <w:t xml:space="preserve">Данный угловой диван имеет не универсальный угол и широкий подлокотник с </w:t>
      </w:r>
      <w:r w:rsidR="00FC063E">
        <w:t>полками</w:t>
      </w:r>
      <w:bookmarkStart w:id="0" w:name="_GoBack"/>
      <w:bookmarkEnd w:id="0"/>
      <w:r w:rsidR="00671C5F">
        <w:t>.</w:t>
      </w:r>
    </w:p>
    <w:p w:rsidR="00671C5F" w:rsidRDefault="00592C76" w:rsidP="00671C5F">
      <w:pPr>
        <w:shd w:val="clear" w:color="auto" w:fill="FFFFFF"/>
        <w:jc w:val="both"/>
      </w:pPr>
      <w:r>
        <w:t xml:space="preserve">        </w:t>
      </w:r>
      <w:r w:rsidR="00671C5F">
        <w:t xml:space="preserve">Данный </w:t>
      </w:r>
      <w:r>
        <w:t xml:space="preserve">угловой </w:t>
      </w:r>
      <w:r w:rsidR="00671C5F">
        <w:t>диван можно заказать как в категорийных, так и в акционных тканях.</w:t>
      </w:r>
    </w:p>
    <w:p w:rsidR="00671C5F" w:rsidRDefault="00592C76" w:rsidP="00671C5F">
      <w:pPr>
        <w:shd w:val="clear" w:color="auto" w:fill="FFFFFF"/>
        <w:jc w:val="both"/>
      </w:pPr>
      <w:r>
        <w:t xml:space="preserve">        </w:t>
      </w:r>
      <w:r w:rsidR="00671C5F">
        <w:t>Подробно об угловых диванах «Берлин» в расширенной презентации.</w:t>
      </w:r>
    </w:p>
    <w:p w:rsidR="00592C76" w:rsidRDefault="00592C76" w:rsidP="00671C5F">
      <w:pPr>
        <w:shd w:val="clear" w:color="auto" w:fill="FFFFFF"/>
        <w:jc w:val="both"/>
      </w:pPr>
    </w:p>
    <w:p w:rsidR="00592C76" w:rsidRDefault="00592C76" w:rsidP="00671C5F">
      <w:pPr>
        <w:shd w:val="clear" w:color="auto" w:fill="FFFFFF"/>
        <w:jc w:val="both"/>
      </w:pPr>
    </w:p>
    <w:p w:rsidR="00326977" w:rsidRDefault="00326977" w:rsidP="00326977">
      <w:pPr>
        <w:pStyle w:val="ae"/>
        <w:shd w:val="clear" w:color="auto" w:fill="FFFFFF"/>
        <w:ind w:left="644"/>
        <w:jc w:val="both"/>
      </w:pPr>
    </w:p>
    <w:p w:rsidR="00326977" w:rsidRDefault="00671C5F" w:rsidP="00671C5F">
      <w:pPr>
        <w:pStyle w:val="ae"/>
        <w:numPr>
          <w:ilvl w:val="0"/>
          <w:numId w:val="24"/>
        </w:numPr>
        <w:shd w:val="clear" w:color="auto" w:fill="FFFFFF"/>
        <w:jc w:val="both"/>
      </w:pPr>
      <w:r>
        <w:t xml:space="preserve">В акционное предложение фабрики добавляются модели: Манхэттен 2й диван, Манхэттен кр-кр, </w:t>
      </w:r>
      <w:r w:rsidR="00592C76">
        <w:t>Монако кр-кр, Ницца 2й диван, Ницца кр-кр, Сиэтл 2й диван.</w:t>
      </w:r>
    </w:p>
    <w:p w:rsidR="00592C76" w:rsidRDefault="00592C76" w:rsidP="00592C76">
      <w:pPr>
        <w:shd w:val="clear" w:color="auto" w:fill="FFFFFF"/>
        <w:ind w:left="812"/>
        <w:jc w:val="both"/>
      </w:pPr>
      <w:r>
        <w:t>Для данных позиций действуют те же акционные предложения, что и для соответствующих диванов.</w:t>
      </w:r>
    </w:p>
    <w:p w:rsidR="00A878EA" w:rsidRDefault="00A878EA" w:rsidP="00703B86">
      <w:pPr>
        <w:shd w:val="clear" w:color="auto" w:fill="FFFFFF"/>
        <w:jc w:val="both"/>
      </w:pPr>
    </w:p>
    <w:p w:rsidR="00A878EA" w:rsidRDefault="00A878EA" w:rsidP="00703B86">
      <w:pPr>
        <w:shd w:val="clear" w:color="auto" w:fill="FFFFFF"/>
        <w:jc w:val="both"/>
      </w:pPr>
    </w:p>
    <w:p w:rsidR="00703B86" w:rsidRDefault="00703B86" w:rsidP="00703B86">
      <w:pPr>
        <w:shd w:val="clear" w:color="auto" w:fill="FFFFFF"/>
        <w:jc w:val="both"/>
      </w:pPr>
    </w:p>
    <w:p w:rsidR="00E06387" w:rsidRDefault="00E06387" w:rsidP="00703B86">
      <w:pPr>
        <w:ind w:firstLine="426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9"/>
  </w:num>
  <w:num w:numId="3">
    <w:abstractNumId w:val="14"/>
  </w:num>
  <w:num w:numId="4">
    <w:abstractNumId w:val="9"/>
  </w:num>
  <w:num w:numId="5">
    <w:abstractNumId w:val="21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2"/>
  </w:num>
  <w:num w:numId="11">
    <w:abstractNumId w:val="3"/>
  </w:num>
  <w:num w:numId="12">
    <w:abstractNumId w:val="8"/>
  </w:num>
  <w:num w:numId="13">
    <w:abstractNumId w:val="11"/>
  </w:num>
  <w:num w:numId="14">
    <w:abstractNumId w:val="17"/>
  </w:num>
  <w:num w:numId="15">
    <w:abstractNumId w:val="0"/>
  </w:num>
  <w:num w:numId="16">
    <w:abstractNumId w:val="10"/>
  </w:num>
  <w:num w:numId="17">
    <w:abstractNumId w:val="6"/>
  </w:num>
  <w:num w:numId="18">
    <w:abstractNumId w:val="18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2C7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3C17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C063E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19665730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2021-12-23T21:00:00Z</dcterms:created>
  <dcterms:modified xsi:type="dcterms:W3CDTF">2021-12-24T07:34:00Z</dcterms:modified>
</cp:coreProperties>
</file>