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3E54EC">
        <w:rPr>
          <w:sz w:val="22"/>
          <w:szCs w:val="22"/>
        </w:rPr>
        <w:t>10</w:t>
      </w:r>
      <w:r w:rsidRPr="00332B26">
        <w:rPr>
          <w:sz w:val="22"/>
          <w:szCs w:val="22"/>
        </w:rPr>
        <w:t xml:space="preserve"> от </w:t>
      </w:r>
      <w:r w:rsidR="00493BB6">
        <w:rPr>
          <w:sz w:val="22"/>
          <w:szCs w:val="22"/>
        </w:rPr>
        <w:t>26</w:t>
      </w:r>
      <w:r w:rsidRPr="00332B26">
        <w:rPr>
          <w:sz w:val="22"/>
          <w:szCs w:val="22"/>
        </w:rPr>
        <w:t>.0</w:t>
      </w:r>
      <w:r w:rsidR="00493BB6">
        <w:rPr>
          <w:sz w:val="22"/>
          <w:szCs w:val="22"/>
        </w:rPr>
        <w:t>3</w:t>
      </w:r>
      <w:r w:rsidRPr="00332B26">
        <w:rPr>
          <w:sz w:val="22"/>
          <w:szCs w:val="22"/>
        </w:rPr>
        <w:t>.2021г.</w:t>
      </w:r>
    </w:p>
    <w:p w:rsidR="00934901" w:rsidRPr="00332B26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начинает с </w:t>
      </w:r>
      <w:r w:rsidR="00332B26" w:rsidRPr="00332B26">
        <w:rPr>
          <w:b/>
          <w:color w:val="FF0000"/>
          <w:sz w:val="22"/>
          <w:szCs w:val="22"/>
        </w:rPr>
        <w:t>0</w:t>
      </w:r>
      <w:r w:rsidR="00213C5D">
        <w:rPr>
          <w:b/>
          <w:color w:val="FF0000"/>
          <w:sz w:val="22"/>
          <w:szCs w:val="22"/>
        </w:rPr>
        <w:t>5</w:t>
      </w:r>
      <w:r w:rsidR="00332B26" w:rsidRPr="00332B26">
        <w:rPr>
          <w:b/>
          <w:color w:val="FF0000"/>
          <w:sz w:val="22"/>
          <w:szCs w:val="22"/>
        </w:rPr>
        <w:t>.04.21</w:t>
      </w:r>
      <w:r w:rsidR="00332B26" w:rsidRPr="00332B26">
        <w:rPr>
          <w:sz w:val="22"/>
          <w:szCs w:val="22"/>
        </w:rPr>
        <w:t xml:space="preserve"> прием заказов на новый диван-кровать</w:t>
      </w:r>
      <w:r w:rsidRPr="00332B26">
        <w:rPr>
          <w:sz w:val="22"/>
          <w:szCs w:val="22"/>
        </w:rPr>
        <w:t xml:space="preserve"> </w:t>
      </w:r>
      <w:r w:rsidRPr="00332B26">
        <w:rPr>
          <w:b/>
          <w:color w:val="FF0000"/>
          <w:sz w:val="22"/>
          <w:szCs w:val="22"/>
        </w:rPr>
        <w:t>«</w:t>
      </w:r>
      <w:r w:rsidR="003E54EC">
        <w:rPr>
          <w:b/>
          <w:color w:val="FF0000"/>
          <w:sz w:val="22"/>
          <w:szCs w:val="22"/>
        </w:rPr>
        <w:t>Женева</w:t>
      </w:r>
      <w:r w:rsidRPr="00332B26">
        <w:rPr>
          <w:b/>
          <w:color w:val="FF0000"/>
          <w:sz w:val="22"/>
          <w:szCs w:val="22"/>
        </w:rPr>
        <w:t>»</w:t>
      </w: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332B26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332B26">
        <w:rPr>
          <w:b/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332B26">
        <w:rPr>
          <w:b/>
          <w:sz w:val="22"/>
          <w:szCs w:val="22"/>
          <w:u w:val="single"/>
        </w:rPr>
        <w:t>см</w:t>
      </w:r>
      <w:proofErr w:type="gramEnd"/>
      <w:r w:rsidRPr="00332B26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3358A0" w:rsidRPr="00332B26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  <w:lang w:val="en-US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3E54EC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22</w:t>
            </w:r>
            <w:r w:rsidR="003E54EC">
              <w:rPr>
                <w:color w:val="222222"/>
                <w:sz w:val="22"/>
                <w:szCs w:val="22"/>
              </w:rPr>
              <w:t>4</w:t>
            </w:r>
            <w:r w:rsidRPr="00332B26">
              <w:rPr>
                <w:color w:val="222222"/>
                <w:sz w:val="22"/>
                <w:szCs w:val="22"/>
              </w:rPr>
              <w:t>х11</w:t>
            </w:r>
            <w:r w:rsidR="003E54EC">
              <w:rPr>
                <w:color w:val="222222"/>
                <w:sz w:val="22"/>
                <w:szCs w:val="22"/>
              </w:rPr>
              <w:t>4</w:t>
            </w:r>
            <w:r w:rsidRPr="00332B26">
              <w:rPr>
                <w:color w:val="222222"/>
                <w:sz w:val="22"/>
                <w:szCs w:val="22"/>
              </w:rPr>
              <w:t>х9</w:t>
            </w:r>
            <w:r w:rsidR="003E54EC">
              <w:rPr>
                <w:color w:val="222222"/>
                <w:sz w:val="22"/>
                <w:szCs w:val="22"/>
              </w:rPr>
              <w:t>6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332B26">
              <w:rPr>
                <w:b/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E54EC" w:rsidP="003E54EC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224</w:t>
            </w:r>
            <w:r w:rsidR="003358A0" w:rsidRPr="00332B26">
              <w:rPr>
                <w:color w:val="222222"/>
                <w:sz w:val="22"/>
                <w:szCs w:val="22"/>
              </w:rPr>
              <w:t>х16</w:t>
            </w:r>
            <w:r>
              <w:rPr>
                <w:color w:val="222222"/>
                <w:sz w:val="22"/>
                <w:szCs w:val="22"/>
              </w:rPr>
              <w:t>2</w:t>
            </w:r>
            <w:r w:rsidR="003358A0" w:rsidRPr="00332B26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80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17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E54EC" w:rsidP="005C60FA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202</w:t>
            </w:r>
            <w:r w:rsidR="003358A0" w:rsidRPr="00332B26">
              <w:rPr>
                <w:color w:val="222222"/>
                <w:sz w:val="22"/>
                <w:szCs w:val="22"/>
              </w:rPr>
              <w:t>х154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  <w:lang w:val="en-US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Бельевой ящик</w:t>
            </w:r>
            <w:r w:rsidRPr="00332B26">
              <w:rPr>
                <w:b/>
                <w:color w:val="222222"/>
                <w:sz w:val="22"/>
                <w:szCs w:val="22"/>
                <w:lang w:val="en-US"/>
              </w:rPr>
              <w:t xml:space="preserve"> (2 </w:t>
            </w:r>
            <w:proofErr w:type="spellStart"/>
            <w:proofErr w:type="gramStart"/>
            <w:r w:rsidRPr="00332B26">
              <w:rPr>
                <w:b/>
                <w:color w:val="222222"/>
                <w:sz w:val="22"/>
                <w:szCs w:val="22"/>
              </w:rPr>
              <w:t>шт</w:t>
            </w:r>
            <w:proofErr w:type="spellEnd"/>
            <w:proofErr w:type="gramEnd"/>
            <w:r w:rsidRPr="00332B26">
              <w:rPr>
                <w:b/>
                <w:color w:val="222222"/>
                <w:sz w:val="22"/>
                <w:szCs w:val="22"/>
                <w:lang w:val="en-US"/>
              </w:rPr>
              <w:t>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87х57х12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sz w:val="22"/>
                <w:szCs w:val="22"/>
              </w:rPr>
            </w:pPr>
            <w:r w:rsidRPr="00332B26">
              <w:rPr>
                <w:b/>
                <w:sz w:val="22"/>
                <w:szCs w:val="22"/>
              </w:rPr>
              <w:t>Подушка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3E54EC">
            <w:pPr>
              <w:jc w:val="center"/>
              <w:rPr>
                <w:sz w:val="22"/>
                <w:szCs w:val="22"/>
              </w:rPr>
            </w:pPr>
            <w:r w:rsidRPr="00332B26">
              <w:rPr>
                <w:sz w:val="22"/>
                <w:szCs w:val="22"/>
              </w:rPr>
              <w:t>100х50х</w:t>
            </w:r>
            <w:r w:rsidR="003E54EC">
              <w:rPr>
                <w:sz w:val="22"/>
                <w:szCs w:val="22"/>
              </w:rPr>
              <w:t>19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sz w:val="22"/>
                <w:szCs w:val="22"/>
              </w:rPr>
            </w:pPr>
            <w:r w:rsidRPr="00332B26">
              <w:rPr>
                <w:b/>
                <w:sz w:val="22"/>
                <w:szCs w:val="22"/>
              </w:rPr>
              <w:t>Декоративная подушка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E54EC" w:rsidP="003E5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3358A0" w:rsidRPr="00332B26">
              <w:rPr>
                <w:sz w:val="22"/>
                <w:szCs w:val="22"/>
              </w:rPr>
              <w:t>х3</w:t>
            </w:r>
            <w:r>
              <w:rPr>
                <w:sz w:val="22"/>
                <w:szCs w:val="22"/>
              </w:rPr>
              <w:t>4</w:t>
            </w:r>
            <w:r w:rsidR="003358A0" w:rsidRPr="00332B26">
              <w:rPr>
                <w:sz w:val="22"/>
                <w:szCs w:val="22"/>
              </w:rPr>
              <w:t>х1</w:t>
            </w:r>
            <w:r>
              <w:rPr>
                <w:sz w:val="22"/>
                <w:szCs w:val="22"/>
              </w:rPr>
              <w:t>3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8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Ширина подлокотника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10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9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48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10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Посадочное место (глубина)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E54EC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60</w:t>
            </w:r>
          </w:p>
        </w:tc>
      </w:tr>
      <w:tr w:rsidR="003358A0" w:rsidRPr="00332B26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332B26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332B26">
              <w:rPr>
                <w:color w:val="222222"/>
                <w:sz w:val="22"/>
                <w:szCs w:val="22"/>
              </w:rPr>
              <w:t>11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332B26" w:rsidRDefault="003358A0" w:rsidP="005C60FA">
            <w:pPr>
              <w:rPr>
                <w:b/>
                <w:color w:val="222222"/>
                <w:sz w:val="22"/>
                <w:szCs w:val="22"/>
              </w:rPr>
            </w:pPr>
            <w:r w:rsidRPr="00332B26">
              <w:rPr>
                <w:b/>
                <w:color w:val="222222"/>
                <w:sz w:val="22"/>
                <w:szCs w:val="22"/>
              </w:rPr>
              <w:t>Толщина спинки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332B26" w:rsidRDefault="003358A0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2B26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</w:tbl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332B26">
        <w:rPr>
          <w:b/>
          <w:sz w:val="22"/>
          <w:szCs w:val="22"/>
          <w:u w:val="single"/>
          <w:lang w:val="en-US"/>
        </w:rPr>
        <w:t>Упаковка</w:t>
      </w:r>
      <w:proofErr w:type="spellEnd"/>
      <w:r w:rsidRPr="00332B26">
        <w:rPr>
          <w:b/>
          <w:sz w:val="22"/>
          <w:szCs w:val="22"/>
          <w:u w:val="single"/>
        </w:rPr>
        <w:t xml:space="preserve"> диван-кровати</w:t>
      </w:r>
      <w:r w:rsidRPr="00332B26">
        <w:rPr>
          <w:sz w:val="22"/>
          <w:szCs w:val="22"/>
          <w:u w:val="single"/>
        </w:rPr>
        <w:t>:</w:t>
      </w:r>
    </w:p>
    <w:tbl>
      <w:tblPr>
        <w:tblW w:w="7780" w:type="dxa"/>
        <w:tblInd w:w="94" w:type="dxa"/>
        <w:tblLook w:val="04A0"/>
      </w:tblPr>
      <w:tblGrid>
        <w:gridCol w:w="3342"/>
        <w:gridCol w:w="950"/>
        <w:gridCol w:w="1080"/>
        <w:gridCol w:w="955"/>
        <w:gridCol w:w="1453"/>
      </w:tblGrid>
      <w:tr w:rsidR="00493BB6" w:rsidRPr="00493BB6" w:rsidTr="00493BB6">
        <w:trPr>
          <w:trHeight w:val="975"/>
        </w:trPr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493BB6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Объём общий (м</w:t>
            </w:r>
            <w:r w:rsidRPr="00493BB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2B199D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="002B199D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Спинка откидная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6048E8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1,</w:t>
            </w:r>
            <w:r w:rsidR="006048E8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6048E8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</w:t>
            </w:r>
            <w:r w:rsidR="006048E8">
              <w:rPr>
                <w:color w:val="000000"/>
                <w:sz w:val="22"/>
                <w:szCs w:val="22"/>
              </w:rPr>
              <w:t>12</w:t>
            </w:r>
            <w:r w:rsidRPr="00493BB6">
              <w:rPr>
                <w:color w:val="000000"/>
                <w:sz w:val="22"/>
                <w:szCs w:val="22"/>
              </w:rPr>
              <w:t xml:space="preserve"> / 1</w:t>
            </w:r>
            <w:r w:rsidR="006048E8">
              <w:rPr>
                <w:color w:val="000000"/>
                <w:sz w:val="22"/>
                <w:szCs w:val="22"/>
              </w:rPr>
              <w:t>23</w:t>
            </w: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Сидение дивана + бел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я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щик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93BB6">
              <w:rPr>
                <w:color w:val="000000"/>
                <w:sz w:val="22"/>
                <w:szCs w:val="22"/>
              </w:rPr>
              <w:t>Фальш</w:t>
            </w:r>
            <w:proofErr w:type="spellEnd"/>
            <w:r w:rsidRPr="00493BB6">
              <w:rPr>
                <w:color w:val="000000"/>
                <w:sz w:val="22"/>
                <w:szCs w:val="22"/>
              </w:rPr>
              <w:t xml:space="preserve"> - спинка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2B199D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 xml:space="preserve">Подушки </w:t>
            </w:r>
            <w:proofErr w:type="spellStart"/>
            <w:r w:rsidRPr="00493BB6">
              <w:rPr>
                <w:color w:val="000000"/>
                <w:sz w:val="22"/>
                <w:szCs w:val="22"/>
              </w:rPr>
              <w:t>приспинные</w:t>
            </w:r>
            <w:proofErr w:type="spellEnd"/>
            <w:r w:rsidRPr="00493BB6">
              <w:rPr>
                <w:color w:val="000000"/>
                <w:sz w:val="22"/>
                <w:szCs w:val="22"/>
              </w:rPr>
              <w:t xml:space="preserve"> 2 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Подушки валики 2шт.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  <w:tr w:rsidR="00493BB6" w:rsidRPr="00493BB6" w:rsidTr="00493BB6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Подлокотники 2 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2</w:t>
            </w:r>
            <w:r w:rsidR="002B199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BB6" w:rsidRPr="00493BB6" w:rsidRDefault="00493BB6" w:rsidP="00493BB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93BB6" w:rsidRPr="00332B26" w:rsidRDefault="00493BB6" w:rsidP="00493BB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332B26" w:rsidRPr="00332B26" w:rsidRDefault="00332B26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332B26" w:rsidRPr="00332B26" w:rsidRDefault="00332B26" w:rsidP="00332B26">
      <w:pPr>
        <w:tabs>
          <w:tab w:val="left" w:pos="1069"/>
        </w:tabs>
        <w:rPr>
          <w:sz w:val="22"/>
          <w:szCs w:val="22"/>
          <w:shd w:val="clear" w:color="auto" w:fill="FFFF00"/>
        </w:rPr>
      </w:pPr>
    </w:p>
    <w:p w:rsidR="00332B26" w:rsidRPr="00332B26" w:rsidRDefault="00332B26" w:rsidP="00332B26">
      <w:pPr>
        <w:tabs>
          <w:tab w:val="left" w:pos="1069"/>
        </w:tabs>
        <w:rPr>
          <w:sz w:val="22"/>
          <w:szCs w:val="22"/>
          <w:shd w:val="clear" w:color="auto" w:fill="FFFF00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noProof/>
          <w:sz w:val="22"/>
          <w:szCs w:val="22"/>
          <w:lang w:val="en-US"/>
        </w:rPr>
      </w:pPr>
    </w:p>
    <w:p w:rsidR="003358A0" w:rsidRPr="00332B26" w:rsidRDefault="003E54EC" w:rsidP="003358A0">
      <w:pPr>
        <w:tabs>
          <w:tab w:val="num" w:pos="540"/>
          <w:tab w:val="left" w:pos="2520"/>
        </w:tabs>
        <w:spacing w:line="300" w:lineRule="auto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45910" cy="4733146"/>
            <wp:effectExtent l="19050" t="0" r="2540" b="0"/>
            <wp:docPr id="2" name="Рисунок 1" descr="C:\Users\Leontyev.RIVAL\Downloads\преимущества жен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tyev.RIVAL\Downloads\преимущества жен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jc w:val="center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Каркас изделия: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proofErr w:type="spellStart"/>
      <w:r w:rsidR="00493BB6">
        <w:rPr>
          <w:sz w:val="22"/>
          <w:szCs w:val="22"/>
        </w:rPr>
        <w:t>Металлокаркас</w:t>
      </w:r>
      <w:proofErr w:type="spellEnd"/>
      <w:r w:rsidR="00493BB6">
        <w:rPr>
          <w:sz w:val="22"/>
          <w:szCs w:val="22"/>
        </w:rPr>
        <w:t xml:space="preserve"> </w:t>
      </w:r>
      <w:r w:rsidRPr="00332B26">
        <w:rPr>
          <w:i/>
          <w:sz w:val="22"/>
          <w:szCs w:val="22"/>
        </w:rPr>
        <w:t>«</w:t>
      </w:r>
      <w:proofErr w:type="spellStart"/>
      <w:r w:rsidRPr="00332B26">
        <w:rPr>
          <w:i/>
          <w:sz w:val="22"/>
          <w:szCs w:val="22"/>
        </w:rPr>
        <w:t>Сканди</w:t>
      </w:r>
      <w:proofErr w:type="spellEnd"/>
      <w:r w:rsidRPr="00332B26">
        <w:rPr>
          <w:i/>
          <w:sz w:val="22"/>
          <w:szCs w:val="22"/>
        </w:rPr>
        <w:t>»</w:t>
      </w:r>
      <w:r w:rsidRPr="00332B26">
        <w:rPr>
          <w:sz w:val="22"/>
          <w:szCs w:val="22"/>
        </w:rPr>
        <w:t xml:space="preserve"> на основани</w:t>
      </w:r>
      <w:r w:rsidR="00493BB6">
        <w:rPr>
          <w:sz w:val="22"/>
          <w:szCs w:val="22"/>
        </w:rPr>
        <w:t>и</w:t>
      </w:r>
      <w:r w:rsidRPr="00332B26">
        <w:rPr>
          <w:sz w:val="22"/>
          <w:szCs w:val="22"/>
        </w:rPr>
        <w:t xml:space="preserve"> в виде рамок из профильной трубы со сварной сеткой.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>– Спинка, соединяющая подлокотники – металлическая рамка, ДВП.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Механизм трансформации – </w:t>
      </w:r>
      <w:r w:rsidR="00493BB6">
        <w:rPr>
          <w:sz w:val="22"/>
          <w:szCs w:val="22"/>
        </w:rPr>
        <w:t>«пантограф»</w:t>
      </w:r>
      <w:r w:rsidRPr="00332B26">
        <w:rPr>
          <w:sz w:val="22"/>
          <w:szCs w:val="22"/>
        </w:rPr>
        <w:t>.</w:t>
      </w:r>
    </w:p>
    <w:p w:rsidR="003358A0" w:rsidRPr="00332B26" w:rsidRDefault="003358A0" w:rsidP="003358A0">
      <w:pPr>
        <w:rPr>
          <w:sz w:val="22"/>
          <w:szCs w:val="22"/>
        </w:rPr>
      </w:pP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Чехол: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proofErr w:type="gramStart"/>
      <w:r w:rsidRPr="00332B26">
        <w:rPr>
          <w:sz w:val="22"/>
          <w:szCs w:val="22"/>
        </w:rPr>
        <w:t>Съёмный</w:t>
      </w:r>
      <w:proofErr w:type="gramEnd"/>
      <w:r w:rsidRPr="00332B26">
        <w:rPr>
          <w:sz w:val="22"/>
          <w:szCs w:val="22"/>
        </w:rPr>
        <w:t xml:space="preserve"> - сиденье, спинка откидная, </w:t>
      </w:r>
      <w:r w:rsidR="00493BB6">
        <w:rPr>
          <w:sz w:val="22"/>
          <w:szCs w:val="22"/>
        </w:rPr>
        <w:t xml:space="preserve">задняя </w:t>
      </w:r>
      <w:r w:rsidRPr="00332B26">
        <w:rPr>
          <w:sz w:val="22"/>
          <w:szCs w:val="22"/>
        </w:rPr>
        <w:t>спинка</w:t>
      </w:r>
      <w:r w:rsidR="00493BB6">
        <w:rPr>
          <w:sz w:val="22"/>
          <w:szCs w:val="22"/>
        </w:rPr>
        <w:t>,</w:t>
      </w:r>
      <w:r w:rsidRPr="00332B26">
        <w:rPr>
          <w:sz w:val="22"/>
          <w:szCs w:val="22"/>
        </w:rPr>
        <w:t xml:space="preserve">  </w:t>
      </w:r>
      <w:proofErr w:type="spellStart"/>
      <w:r w:rsidRPr="00332B26">
        <w:rPr>
          <w:sz w:val="22"/>
          <w:szCs w:val="22"/>
        </w:rPr>
        <w:t>приспинные</w:t>
      </w:r>
      <w:proofErr w:type="spellEnd"/>
      <w:r w:rsidRPr="00332B26">
        <w:rPr>
          <w:sz w:val="22"/>
          <w:szCs w:val="22"/>
        </w:rPr>
        <w:t xml:space="preserve"> подушки, декоративные подушки. 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</w:t>
      </w:r>
      <w:r w:rsidRPr="00332B26">
        <w:rPr>
          <w:color w:val="000000"/>
          <w:sz w:val="22"/>
          <w:szCs w:val="22"/>
        </w:rPr>
        <w:t xml:space="preserve"> Стёжка чехлов - </w:t>
      </w:r>
      <w:proofErr w:type="spellStart"/>
      <w:r w:rsidR="00493BB6">
        <w:rPr>
          <w:color w:val="000000"/>
          <w:sz w:val="22"/>
          <w:szCs w:val="22"/>
        </w:rPr>
        <w:t>х</w:t>
      </w:r>
      <w:r w:rsidRPr="00332B26">
        <w:rPr>
          <w:color w:val="000000"/>
          <w:sz w:val="22"/>
          <w:szCs w:val="22"/>
        </w:rPr>
        <w:t>оллкон</w:t>
      </w:r>
      <w:proofErr w:type="spellEnd"/>
      <w:r w:rsidRPr="00332B26">
        <w:rPr>
          <w:color w:val="000000"/>
          <w:sz w:val="22"/>
          <w:szCs w:val="22"/>
        </w:rPr>
        <w:t xml:space="preserve"> 300 г/м².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</w:t>
      </w:r>
      <w:r w:rsidRPr="00332B26">
        <w:rPr>
          <w:color w:val="000000"/>
          <w:sz w:val="22"/>
          <w:szCs w:val="22"/>
        </w:rPr>
        <w:t xml:space="preserve"> Вариант кроя «Основа».  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ind w:left="720"/>
        <w:jc w:val="both"/>
        <w:rPr>
          <w:sz w:val="22"/>
          <w:szCs w:val="22"/>
        </w:rPr>
      </w:pPr>
      <w:r w:rsidRPr="00332B26">
        <w:rPr>
          <w:noProof/>
          <w:color w:val="000000"/>
          <w:sz w:val="22"/>
          <w:szCs w:val="22"/>
        </w:rPr>
        <w:t xml:space="preserve">В случае возникновения необходимости снятия чехлов, рекомендуем </w:t>
      </w:r>
      <w:r w:rsidRPr="00332B26">
        <w:rPr>
          <w:color w:val="000000"/>
          <w:sz w:val="22"/>
          <w:szCs w:val="22"/>
        </w:rPr>
        <w:t>воспользоваться услугами специалиста.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Сиденье, спальное место, подушки спинки:</w:t>
      </w:r>
    </w:p>
    <w:p w:rsidR="003358A0" w:rsidRPr="00332B26" w:rsidRDefault="003358A0" w:rsidP="003358A0">
      <w:pPr>
        <w:pStyle w:val="ae"/>
        <w:spacing w:line="276" w:lineRule="auto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 xml:space="preserve">– Матрас высотой 17,0 см: </w:t>
      </w:r>
      <w:r w:rsidRPr="00332B26">
        <w:rPr>
          <w:color w:val="000000"/>
          <w:sz w:val="22"/>
          <w:szCs w:val="22"/>
        </w:rPr>
        <w:t>НПБ 14 см., ППУ 3см;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lastRenderedPageBreak/>
        <w:t xml:space="preserve">– Подушки спинки – смесь полиэфирного волокна с крошкой ППУ.  Внутренние чехлы подушек – </w:t>
      </w:r>
      <w:proofErr w:type="spellStart"/>
      <w:r w:rsidRPr="00332B26">
        <w:rPr>
          <w:sz w:val="22"/>
          <w:szCs w:val="22"/>
        </w:rPr>
        <w:t>спанбонд</w:t>
      </w:r>
      <w:proofErr w:type="spellEnd"/>
      <w:r w:rsidRPr="00332B26">
        <w:rPr>
          <w:sz w:val="22"/>
          <w:szCs w:val="22"/>
        </w:rPr>
        <w:t>;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Подлокотники: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– ДСП16, ДВП 3,2 мм.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Ящик для белья: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color w:val="FF0000"/>
          <w:sz w:val="22"/>
          <w:szCs w:val="22"/>
        </w:rPr>
      </w:pPr>
      <w:r w:rsidRPr="00332B26">
        <w:rPr>
          <w:sz w:val="22"/>
          <w:szCs w:val="22"/>
        </w:rPr>
        <w:t>– ЛДСП 16 мм, ЛДВП 3,2 мм белого цвета.</w:t>
      </w: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proofErr w:type="spellStart"/>
      <w:r w:rsidRPr="00332B26">
        <w:rPr>
          <w:b/>
          <w:color w:val="FF0000"/>
          <w:sz w:val="22"/>
          <w:szCs w:val="22"/>
          <w:lang w:val="en-US"/>
        </w:rPr>
        <w:t>Соединительные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 xml:space="preserve"> </w:t>
      </w:r>
      <w:proofErr w:type="spellStart"/>
      <w:r w:rsidRPr="00332B26">
        <w:rPr>
          <w:b/>
          <w:color w:val="FF0000"/>
          <w:sz w:val="22"/>
          <w:szCs w:val="22"/>
          <w:lang w:val="en-US"/>
        </w:rPr>
        <w:t>элементы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 xml:space="preserve"> (</w:t>
      </w:r>
      <w:proofErr w:type="spellStart"/>
      <w:r w:rsidRPr="00332B26">
        <w:rPr>
          <w:b/>
          <w:color w:val="FF0000"/>
          <w:sz w:val="22"/>
          <w:szCs w:val="22"/>
          <w:lang w:val="en-US"/>
        </w:rPr>
        <w:t>фурнитура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>)</w:t>
      </w:r>
      <w:r w:rsidRPr="00332B26">
        <w:rPr>
          <w:b/>
          <w:color w:val="FF0000"/>
          <w:sz w:val="22"/>
          <w:szCs w:val="22"/>
        </w:rPr>
        <w:t>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color w:val="FF0000"/>
          <w:sz w:val="22"/>
          <w:szCs w:val="22"/>
        </w:rPr>
      </w:pPr>
      <w:r w:rsidRPr="00332B26">
        <w:rPr>
          <w:sz w:val="22"/>
          <w:szCs w:val="22"/>
        </w:rPr>
        <w:t>– Крепление подлокотников и спинки на основе каркаса – быстроразъёмными зацепами «Байонет».</w:t>
      </w: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jc w:val="both"/>
        <w:rPr>
          <w:color w:val="FF0000"/>
          <w:sz w:val="22"/>
          <w:szCs w:val="22"/>
        </w:rPr>
      </w:pPr>
      <w:r w:rsidRPr="00332B26">
        <w:rPr>
          <w:color w:val="FF0000"/>
          <w:sz w:val="22"/>
          <w:szCs w:val="22"/>
        </w:rPr>
        <w:t xml:space="preserve">         Отличительные особенности: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Диван-кровать предназначен для ежедневного использования в качестве спального места;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Допустимая нагрузка на изделие 240 кг;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Диван на высоких декоративных опорах</w:t>
      </w:r>
      <w:r w:rsidR="00493BB6">
        <w:rPr>
          <w:color w:val="000000"/>
          <w:sz w:val="22"/>
          <w:szCs w:val="22"/>
        </w:rPr>
        <w:t xml:space="preserve"> (пластик)</w:t>
      </w:r>
      <w:r w:rsidRPr="00332B26">
        <w:rPr>
          <w:color w:val="000000"/>
          <w:sz w:val="22"/>
          <w:szCs w:val="22"/>
        </w:rPr>
        <w:t xml:space="preserve"> 120 мм;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 xml:space="preserve">– </w:t>
      </w:r>
      <w:r w:rsidR="00493BB6">
        <w:rPr>
          <w:color w:val="000000"/>
          <w:sz w:val="22"/>
          <w:szCs w:val="22"/>
        </w:rPr>
        <w:t xml:space="preserve"> </w:t>
      </w:r>
      <w:r w:rsidRPr="00332B26">
        <w:rPr>
          <w:color w:val="000000"/>
          <w:sz w:val="22"/>
          <w:szCs w:val="22"/>
        </w:rPr>
        <w:t>В комплекте две декоративные подушки;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 w:rsidR="00493BB6">
        <w:rPr>
          <w:color w:val="000000"/>
          <w:sz w:val="22"/>
          <w:szCs w:val="22"/>
        </w:rPr>
        <w:t xml:space="preserve"> </w:t>
      </w:r>
      <w:r w:rsidRPr="00332B26">
        <w:rPr>
          <w:color w:val="000000"/>
          <w:sz w:val="22"/>
          <w:szCs w:val="22"/>
        </w:rPr>
        <w:t>Доставка изделий в разобранном виде позволяет заносить их в узкие дверные проемы, шириной до 50 см;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Сборка изделий из комплекта частей производится у конечного пользователя.</w:t>
      </w:r>
    </w:p>
    <w:p w:rsidR="003358A0" w:rsidRPr="00332B26" w:rsidRDefault="003358A0" w:rsidP="003358A0">
      <w:pPr>
        <w:tabs>
          <w:tab w:val="left" w:pos="636"/>
        </w:tabs>
        <w:suppressAutoHyphens/>
        <w:rPr>
          <w:color w:val="000000"/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A6BD4" w:rsidRPr="00FA6BD4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2544"/>
    <w:rsid w:val="00DD2A66"/>
    <w:rsid w:val="00DD494B"/>
    <w:rsid w:val="00DD7C1C"/>
    <w:rsid w:val="00DE0CC7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E955A-47D8-4CFB-833D-25E0CB69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5</cp:revision>
  <cp:lastPrinted>2016-06-16T08:11:00Z</cp:lastPrinted>
  <dcterms:created xsi:type="dcterms:W3CDTF">2021-03-26T11:17:00Z</dcterms:created>
  <dcterms:modified xsi:type="dcterms:W3CDTF">2021-03-26T12:08:00Z</dcterms:modified>
</cp:coreProperties>
</file>